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…........................................</w:t>
      </w:r>
    </w:p>
    <w:p w:rsidR="00000000" w:rsidDel="00000000" w:rsidP="00000000" w:rsidRDefault="00000000" w:rsidRPr="00000000" w14:paraId="00000004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(miejscowość i data)</w:t>
        <w:tab/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Oświadczenie o zgodzie na wykorzystanie materiałów zdjęciowych lub filmowych przez Operatora projektu „Podlaskie Lokalnie”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Ja, ….............................................. (imię i nazwisko),  wyrażam zgodę na wykorzystanie wytworzonych przeze mnie w ramach realizacji projektu …...............................................................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…............................................... (nazwa projektu) realizowanego w ramach „Podlaskie Lokalnie” w celu zamieszczenia ich na stronie www.podlaskielokalnie.pl, na profilu Facebook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„Podlaskie Lokalnie</w:t>
      </w:r>
      <w:r w:rsidDel="00000000" w:rsidR="00000000" w:rsidRPr="00000000">
        <w:rPr>
          <w:rtl w:val="0"/>
        </w:rPr>
        <w:t xml:space="preserve"> - Mikrogranty</w:t>
      </w:r>
      <w:r w:rsidDel="00000000" w:rsidR="00000000" w:rsidRPr="00000000">
        <w:rPr>
          <w:vertAlign w:val="baseline"/>
          <w:rtl w:val="0"/>
        </w:rPr>
        <w:t xml:space="preserve">” oraz w innych publikacjach i artykułach związanych z promowaniem projektu „Podlaskie Lokalnie NOWE FIO 2024-2026”.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….............................</w:t>
      </w:r>
    </w:p>
    <w:p w:rsidR="00000000" w:rsidDel="00000000" w:rsidP="00000000" w:rsidRDefault="00000000" w:rsidRPr="00000000" w14:paraId="00000011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(podpis)</w:t>
        <w:tab/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536"/>
        <w:tab w:val="right" w:leader="none" w:pos="9072"/>
      </w:tabs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sz w:val="28"/>
        <w:szCs w:val="28"/>
      </w:rPr>
      <w:drawing>
        <wp:inline distB="0" distT="0" distL="0" distR="0">
          <wp:extent cx="5753100" cy="952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1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5756910" cy="845261"/>
          <wp:effectExtent b="0" l="0" r="0" t="0"/>
          <wp:docPr descr="https://lh7-us.googleusercontent.com/docsz/AD_4nXdeBEM1KFMNh6U-zXFiovrbayMSLOvgPJkHQg4Zha1SaW2xcvzaV9L2KQDLVOQsgmSmwlAxvh-fYvuTk3-7cr53nq_3LzqE9fariB3WomBiMVXItYNJ5KgMPOLSMRUwG45oQGZL4s9zKfzDHasy1CS2tJQnwWvx_Wd9pp_K6Q?key=Sx5Q7dtF6-i1UePzq2oj1A" id="2" name="image1.png"/>
          <a:graphic>
            <a:graphicData uri="http://schemas.openxmlformats.org/drawingml/2006/picture">
              <pic:pic>
                <pic:nvPicPr>
                  <pic:cNvPr descr="https://lh7-us.googleusercontent.com/docsz/AD_4nXdeBEM1KFMNh6U-zXFiovrbayMSLOvgPJkHQg4Zha1SaW2xcvzaV9L2KQDLVOQsgmSmwlAxvh-fYvuTk3-7cr53nq_3LzqE9fariB3WomBiMVXItYNJ5KgMPOLSMRUwG45oQGZL4s9zKfzDHasy1CS2tJQnwWvx_Wd9pp_K6Q?key=Sx5Q7dtF6-i1UePzq2oj1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6910" cy="845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